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CDDB" w14:textId="77777777" w:rsidR="001C2D30" w:rsidRPr="001C2D30" w:rsidRDefault="001C2D30" w:rsidP="001C2D30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kern w:val="36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kern w:val="36"/>
          <w:szCs w:val="28"/>
          <w:lang w:val="en-US" w:eastAsia="ru-RU"/>
        </w:rPr>
        <w:t>Methodical Recommendations for Seminar 3</w:t>
      </w:r>
    </w:p>
    <w:p w14:paraId="39D527EC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The Influence of Environmental Factors and Lifestyle on the Anatomical Variability of the Musculoskeletal System</w:t>
      </w:r>
    </w:p>
    <w:p w14:paraId="416948A6" w14:textId="77777777" w:rsidR="001C2D30" w:rsidRPr="001C2D30" w:rsidRDefault="001C2D30" w:rsidP="001C2D3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1. Objectives of the Seminar</w:t>
      </w:r>
    </w:p>
    <w:p w14:paraId="7F14DFD1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General Objectives:</w:t>
      </w:r>
    </w:p>
    <w:p w14:paraId="5EDB5B1F" w14:textId="77777777" w:rsidR="001C2D30" w:rsidRPr="001C2D30" w:rsidRDefault="001C2D30" w:rsidP="001C2D30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Explore the role of environmental and lifestyle factors in shaping musculoskeletal structure.</w:t>
      </w:r>
    </w:p>
    <w:p w14:paraId="20439A64" w14:textId="77777777" w:rsidR="001C2D30" w:rsidRPr="001C2D30" w:rsidRDefault="001C2D30" w:rsidP="001C2D30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Understand how different external influences impact bone density, muscle composition, and overall musculoskeletal function.</w:t>
      </w:r>
    </w:p>
    <w:p w14:paraId="5C86B7E8" w14:textId="77777777" w:rsidR="001C2D30" w:rsidRPr="001C2D30" w:rsidRDefault="001C2D30" w:rsidP="001C2D30">
      <w:pPr>
        <w:numPr>
          <w:ilvl w:val="0"/>
          <w:numId w:val="1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Encourage critical thinking on the relationship between adaptation, physical activity, and anatomical variability.</w:t>
      </w:r>
    </w:p>
    <w:p w14:paraId="374A275C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Specific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Learning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Objectives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2D4B35D" w14:textId="77777777" w:rsidR="001C2D30" w:rsidRPr="001C2D30" w:rsidRDefault="001C2D30" w:rsidP="001C2D30">
      <w:pPr>
        <w:numPr>
          <w:ilvl w:val="0"/>
          <w:numId w:val="2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Identify key environmental and lifestyle factors affecting the musculoskeletal system.</w:t>
      </w:r>
    </w:p>
    <w:p w14:paraId="24F1C071" w14:textId="77777777" w:rsidR="001C2D30" w:rsidRPr="001C2D30" w:rsidRDefault="001C2D30" w:rsidP="001C2D30">
      <w:pPr>
        <w:numPr>
          <w:ilvl w:val="0"/>
          <w:numId w:val="2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Discuss the role of nutrition, climate, physical activity, and occupational habits in musculoskeletal development.</w:t>
      </w:r>
    </w:p>
    <w:p w14:paraId="697077BB" w14:textId="77777777" w:rsidR="001C2D30" w:rsidRPr="001C2D30" w:rsidRDefault="001C2D30" w:rsidP="001C2D30">
      <w:pPr>
        <w:numPr>
          <w:ilvl w:val="0"/>
          <w:numId w:val="2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Analyze case studies and real-world examples of anatomical adaptations.</w:t>
      </w:r>
    </w:p>
    <w:p w14:paraId="1AAE221E" w14:textId="77777777" w:rsidR="001C2D30" w:rsidRPr="001C2D30" w:rsidRDefault="001C2D30" w:rsidP="001C2D30">
      <w:pPr>
        <w:spacing w:after="0"/>
        <w:rPr>
          <w:rFonts w:eastAsia="Times New Roman" w:cs="Times New Roman"/>
          <w:szCs w:val="28"/>
          <w:lang w:eastAsia="ru-RU"/>
        </w:rPr>
      </w:pPr>
      <w:r w:rsidRPr="001C2D30">
        <w:rPr>
          <w:rFonts w:eastAsia="Times New Roman" w:cs="Times New Roman"/>
          <w:szCs w:val="28"/>
          <w:lang w:eastAsia="ru-RU"/>
        </w:rPr>
        <w:pict w14:anchorId="72B0937B">
          <v:rect id="_x0000_i1025" style="width:0;height:1.5pt" o:hralign="center" o:hrstd="t" o:hr="t" fillcolor="#a0a0a0" stroked="f"/>
        </w:pict>
      </w:r>
    </w:p>
    <w:p w14:paraId="255FA2EE" w14:textId="77777777" w:rsidR="001C2D30" w:rsidRPr="001C2D30" w:rsidRDefault="001C2D30" w:rsidP="001C2D3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2. Theoretical Foundations</w:t>
      </w:r>
    </w:p>
    <w:p w14:paraId="60FA499E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Anatomical Variability of the Musculoskeletal System</w:t>
      </w:r>
    </w:p>
    <w:p w14:paraId="7CE72556" w14:textId="77777777" w:rsidR="001C2D30" w:rsidRPr="001C2D30" w:rsidRDefault="001C2D30" w:rsidP="001C2D30">
      <w:pPr>
        <w:numPr>
          <w:ilvl w:val="0"/>
          <w:numId w:val="3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Definition:</w:t>
      </w:r>
      <w:r w:rsidRPr="001C2D30">
        <w:rPr>
          <w:rFonts w:eastAsia="Times New Roman" w:cs="Times New Roman"/>
          <w:szCs w:val="28"/>
          <w:lang w:val="en-US" w:eastAsia="ru-RU"/>
        </w:rPr>
        <w:t xml:space="preserve"> The natural variation in bone structure, muscle mass, and joint composition due to genetic, environmental, and lifestyle factors.</w:t>
      </w:r>
    </w:p>
    <w:p w14:paraId="4A904682" w14:textId="77777777" w:rsidR="001C2D30" w:rsidRPr="001C2D30" w:rsidRDefault="001C2D30" w:rsidP="001C2D30">
      <w:pPr>
        <w:numPr>
          <w:ilvl w:val="0"/>
          <w:numId w:val="3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Key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Determinants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BEDC338" w14:textId="77777777" w:rsidR="001C2D30" w:rsidRPr="001C2D30" w:rsidRDefault="001C2D30" w:rsidP="001C2D30">
      <w:pPr>
        <w:numPr>
          <w:ilvl w:val="1"/>
          <w:numId w:val="3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szCs w:val="28"/>
          <w:lang w:eastAsia="ru-RU"/>
        </w:rPr>
        <w:t>Genetic</w:t>
      </w:r>
      <w:proofErr w:type="spellEnd"/>
      <w:r w:rsidRPr="001C2D3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szCs w:val="28"/>
          <w:lang w:eastAsia="ru-RU"/>
        </w:rPr>
        <w:t>predisposition</w:t>
      </w:r>
      <w:proofErr w:type="spellEnd"/>
      <w:r w:rsidRPr="001C2D30">
        <w:rPr>
          <w:rFonts w:eastAsia="Times New Roman" w:cs="Times New Roman"/>
          <w:szCs w:val="28"/>
          <w:lang w:eastAsia="ru-RU"/>
        </w:rPr>
        <w:t>.</w:t>
      </w:r>
    </w:p>
    <w:p w14:paraId="0B66F498" w14:textId="77777777" w:rsidR="001C2D30" w:rsidRPr="001C2D30" w:rsidRDefault="001C2D30" w:rsidP="001C2D30">
      <w:pPr>
        <w:numPr>
          <w:ilvl w:val="1"/>
          <w:numId w:val="3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Adaptations due to environmental exposure.</w:t>
      </w:r>
    </w:p>
    <w:p w14:paraId="07C21602" w14:textId="77777777" w:rsidR="001C2D30" w:rsidRPr="001C2D30" w:rsidRDefault="001C2D30" w:rsidP="001C2D30">
      <w:pPr>
        <w:numPr>
          <w:ilvl w:val="1"/>
          <w:numId w:val="3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szCs w:val="28"/>
          <w:lang w:eastAsia="ru-RU"/>
        </w:rPr>
        <w:t>Lifestyle-induced</w:t>
      </w:r>
      <w:proofErr w:type="spellEnd"/>
      <w:r w:rsidRPr="001C2D30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szCs w:val="28"/>
          <w:lang w:eastAsia="ru-RU"/>
        </w:rPr>
        <w:t>modifications</w:t>
      </w:r>
      <w:proofErr w:type="spellEnd"/>
      <w:r w:rsidRPr="001C2D30">
        <w:rPr>
          <w:rFonts w:eastAsia="Times New Roman" w:cs="Times New Roman"/>
          <w:szCs w:val="28"/>
          <w:lang w:eastAsia="ru-RU"/>
        </w:rPr>
        <w:t>.</w:t>
      </w:r>
    </w:p>
    <w:p w14:paraId="3BD2F357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Major Environmental Factors Influencing the Musculoskeletal System:</w:t>
      </w:r>
    </w:p>
    <w:p w14:paraId="26CE1551" w14:textId="77777777" w:rsidR="001C2D30" w:rsidRPr="001C2D30" w:rsidRDefault="001C2D30" w:rsidP="001C2D30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Climate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Geography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B148D8E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Cold climates: Increased bone density, shorter limb proportions (Allen’s Rule).</w:t>
      </w:r>
    </w:p>
    <w:p w14:paraId="6E876536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Hot climates: Lighter bone structures, longer limb proportions for heat dissipation.</w:t>
      </w:r>
    </w:p>
    <w:p w14:paraId="5B42C6A5" w14:textId="77777777" w:rsidR="001C2D30" w:rsidRPr="001C2D30" w:rsidRDefault="001C2D30" w:rsidP="001C2D30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Altitude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Oxygen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Availability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BCB95DD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High-altitude populations: Larger lung capacity, altered muscle metabolism, increased capillary density.</w:t>
      </w:r>
    </w:p>
    <w:p w14:paraId="3C4104AB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lastRenderedPageBreak/>
        <w:t>Low-altitude populations: Differences in endurance capacity due to oxygen availability.</w:t>
      </w:r>
    </w:p>
    <w:p w14:paraId="255CF59B" w14:textId="77777777" w:rsidR="001C2D30" w:rsidRPr="001C2D30" w:rsidRDefault="001C2D30" w:rsidP="001C2D30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Nutritional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Factors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A46FAD8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Calcium and Vitamin D Deficiency:</w:t>
      </w:r>
      <w:r w:rsidRPr="001C2D30">
        <w:rPr>
          <w:rFonts w:eastAsia="Times New Roman" w:cs="Times New Roman"/>
          <w:szCs w:val="28"/>
          <w:lang w:val="en-US" w:eastAsia="ru-RU"/>
        </w:rPr>
        <w:t xml:space="preserve"> Risk of osteoporosis, weak bone formation.</w:t>
      </w:r>
    </w:p>
    <w:p w14:paraId="101231E0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Protein Intake:</w:t>
      </w:r>
      <w:r w:rsidRPr="001C2D30">
        <w:rPr>
          <w:rFonts w:eastAsia="Times New Roman" w:cs="Times New Roman"/>
          <w:szCs w:val="28"/>
          <w:lang w:val="en-US" w:eastAsia="ru-RU"/>
        </w:rPr>
        <w:t xml:space="preserve"> Critical for muscle mass development and recovery.</w:t>
      </w:r>
    </w:p>
    <w:p w14:paraId="2510062A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Micronutrients (Magnesium, Phosphorus, Zinc):</w:t>
      </w:r>
      <w:r w:rsidRPr="001C2D30">
        <w:rPr>
          <w:rFonts w:eastAsia="Times New Roman" w:cs="Times New Roman"/>
          <w:szCs w:val="28"/>
          <w:lang w:val="en-US" w:eastAsia="ru-RU"/>
        </w:rPr>
        <w:t xml:space="preserve"> Essential for bone mineralization.</w:t>
      </w:r>
    </w:p>
    <w:p w14:paraId="72C93E0A" w14:textId="77777777" w:rsidR="001C2D30" w:rsidRPr="001C2D30" w:rsidRDefault="001C2D30" w:rsidP="001C2D30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Physical Activity and Sedentary Lifestyle:</w:t>
      </w:r>
    </w:p>
    <w:p w14:paraId="2D5DFC19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Active individuals: Increased bone density, stronger musculature, improved joint stability.</w:t>
      </w:r>
    </w:p>
    <w:p w14:paraId="099D054E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Sedentary individuals: Muscle atrophy, weaker bones, poor posture, increased risk of degenerative diseases.</w:t>
      </w:r>
    </w:p>
    <w:p w14:paraId="67E139FB" w14:textId="77777777" w:rsidR="001C2D30" w:rsidRPr="001C2D30" w:rsidRDefault="001C2D30" w:rsidP="001C2D30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Occupational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Postural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Habits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67A3850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Repetitive labor or sports: Development of specific muscle groups, potential joint stress.</w:t>
      </w:r>
    </w:p>
    <w:p w14:paraId="59CF1EA4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Office work: Poor posture-related musculoskeletal issues (e.g., kyphosis, scoliosis).</w:t>
      </w:r>
    </w:p>
    <w:p w14:paraId="79D761A6" w14:textId="77777777" w:rsidR="001C2D30" w:rsidRPr="001C2D30" w:rsidRDefault="001C2D30" w:rsidP="001C2D30">
      <w:pPr>
        <w:numPr>
          <w:ilvl w:val="0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Pathological and Disease-Related Changes:</w:t>
      </w:r>
    </w:p>
    <w:p w14:paraId="56CA28F8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 xml:space="preserve">Osteoarthritis, osteoporosis, and spinal deformities </w:t>
      </w:r>
      <w:proofErr w:type="gramStart"/>
      <w:r w:rsidRPr="001C2D30">
        <w:rPr>
          <w:rFonts w:eastAsia="Times New Roman" w:cs="Times New Roman"/>
          <w:szCs w:val="28"/>
          <w:lang w:val="en-US" w:eastAsia="ru-RU"/>
        </w:rPr>
        <w:t>due</w:t>
      </w:r>
      <w:proofErr w:type="gramEnd"/>
      <w:r w:rsidRPr="001C2D30">
        <w:rPr>
          <w:rFonts w:eastAsia="Times New Roman" w:cs="Times New Roman"/>
          <w:szCs w:val="28"/>
          <w:lang w:val="en-US" w:eastAsia="ru-RU"/>
        </w:rPr>
        <w:t xml:space="preserve"> to lifestyle factors.</w:t>
      </w:r>
    </w:p>
    <w:p w14:paraId="2492A21D" w14:textId="77777777" w:rsidR="001C2D30" w:rsidRPr="001C2D30" w:rsidRDefault="001C2D30" w:rsidP="001C2D30">
      <w:pPr>
        <w:numPr>
          <w:ilvl w:val="1"/>
          <w:numId w:val="4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Musculoskeletal adaptations in individuals with disabilities.</w:t>
      </w:r>
    </w:p>
    <w:p w14:paraId="2861FB38" w14:textId="77777777" w:rsidR="001C2D30" w:rsidRPr="001C2D30" w:rsidRDefault="001C2D30" w:rsidP="001C2D30">
      <w:pPr>
        <w:spacing w:after="0"/>
        <w:rPr>
          <w:rFonts w:eastAsia="Times New Roman" w:cs="Times New Roman"/>
          <w:szCs w:val="28"/>
          <w:lang w:eastAsia="ru-RU"/>
        </w:rPr>
      </w:pPr>
      <w:r w:rsidRPr="001C2D30">
        <w:rPr>
          <w:rFonts w:eastAsia="Times New Roman" w:cs="Times New Roman"/>
          <w:szCs w:val="28"/>
          <w:lang w:eastAsia="ru-RU"/>
        </w:rPr>
        <w:pict w14:anchorId="7B16C8FF">
          <v:rect id="_x0000_i1026" style="width:0;height:1.5pt" o:hralign="center" o:hrstd="t" o:hr="t" fillcolor="#a0a0a0" stroked="f"/>
        </w:pict>
      </w:r>
    </w:p>
    <w:p w14:paraId="51EF4E29" w14:textId="77777777" w:rsidR="001C2D30" w:rsidRPr="001C2D30" w:rsidRDefault="001C2D30" w:rsidP="001C2D3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3. Discussion Topics and Case Studies</w:t>
      </w:r>
    </w:p>
    <w:p w14:paraId="64966B49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Guided Questions for Seminar Discussion:</w:t>
      </w:r>
    </w:p>
    <w:p w14:paraId="799EBB0A" w14:textId="77777777" w:rsidR="001C2D30" w:rsidRPr="001C2D30" w:rsidRDefault="001C2D30" w:rsidP="001C2D30">
      <w:pPr>
        <w:numPr>
          <w:ilvl w:val="0"/>
          <w:numId w:val="5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How does prolonged physical activity (e.g., sports training) affect bone and muscle development?</w:t>
      </w:r>
    </w:p>
    <w:p w14:paraId="597A6192" w14:textId="77777777" w:rsidR="001C2D30" w:rsidRPr="001C2D30" w:rsidRDefault="001C2D30" w:rsidP="001C2D30">
      <w:pPr>
        <w:numPr>
          <w:ilvl w:val="0"/>
          <w:numId w:val="5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What are the consequences of a sedentary lifestyle on the musculoskeletal system?</w:t>
      </w:r>
    </w:p>
    <w:p w14:paraId="46FE1074" w14:textId="77777777" w:rsidR="001C2D30" w:rsidRPr="001C2D30" w:rsidRDefault="001C2D30" w:rsidP="001C2D30">
      <w:pPr>
        <w:numPr>
          <w:ilvl w:val="0"/>
          <w:numId w:val="5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How do different professions shape musculoskeletal adaptations?</w:t>
      </w:r>
    </w:p>
    <w:p w14:paraId="1BCA19FE" w14:textId="77777777" w:rsidR="001C2D30" w:rsidRPr="001C2D30" w:rsidRDefault="001C2D30" w:rsidP="001C2D30">
      <w:pPr>
        <w:numPr>
          <w:ilvl w:val="0"/>
          <w:numId w:val="5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What environmental factors contribute to variations in body proportions across populations?</w:t>
      </w:r>
    </w:p>
    <w:p w14:paraId="3353F5AC" w14:textId="77777777" w:rsidR="001C2D30" w:rsidRPr="001C2D30" w:rsidRDefault="001C2D30" w:rsidP="001C2D30">
      <w:pPr>
        <w:numPr>
          <w:ilvl w:val="0"/>
          <w:numId w:val="5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How does diet influence the risk of musculoskeletal disorders?</w:t>
      </w:r>
    </w:p>
    <w:p w14:paraId="37049D81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Case Study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Analyses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71B256B" w14:textId="77777777" w:rsidR="001C2D30" w:rsidRPr="001C2D30" w:rsidRDefault="001C2D30" w:rsidP="001C2D30">
      <w:pPr>
        <w:numPr>
          <w:ilvl w:val="0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Athletes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vs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. Non-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Athletes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777659D" w14:textId="77777777" w:rsidR="001C2D30" w:rsidRPr="001C2D30" w:rsidRDefault="001C2D30" w:rsidP="001C2D30">
      <w:pPr>
        <w:numPr>
          <w:ilvl w:val="1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Compare bone density and muscle mass between professional athletes and sedentary individuals.</w:t>
      </w:r>
    </w:p>
    <w:p w14:paraId="3A823FE1" w14:textId="77777777" w:rsidR="001C2D30" w:rsidRPr="001C2D30" w:rsidRDefault="001C2D30" w:rsidP="001C2D30">
      <w:pPr>
        <w:numPr>
          <w:ilvl w:val="0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Urban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vs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Rural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Populations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1D980B8" w14:textId="77777777" w:rsidR="001C2D30" w:rsidRPr="001C2D30" w:rsidRDefault="001C2D30" w:rsidP="001C2D30">
      <w:pPr>
        <w:numPr>
          <w:ilvl w:val="1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Differences in physical activity levels and their effects on posture and musculoskeletal health.</w:t>
      </w:r>
    </w:p>
    <w:p w14:paraId="002BCE7E" w14:textId="77777777" w:rsidR="001C2D30" w:rsidRPr="001C2D30" w:rsidRDefault="001C2D30" w:rsidP="001C2D30">
      <w:pPr>
        <w:numPr>
          <w:ilvl w:val="0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eastAsia="ru-RU"/>
        </w:rPr>
      </w:pP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Climate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-Based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Adaptations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2B9D5B5E" w14:textId="77777777" w:rsidR="001C2D30" w:rsidRPr="001C2D30" w:rsidRDefault="001C2D30" w:rsidP="001C2D30">
      <w:pPr>
        <w:numPr>
          <w:ilvl w:val="1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t>Study of populations from extreme climates (e.g., Arctic vs. Equatorial regions).</w:t>
      </w:r>
    </w:p>
    <w:p w14:paraId="4EC6E357" w14:textId="77777777" w:rsidR="001C2D30" w:rsidRPr="001C2D30" w:rsidRDefault="001C2D30" w:rsidP="001C2D30">
      <w:pPr>
        <w:numPr>
          <w:ilvl w:val="0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Ergonomic vs. Non-Ergonomic Workspaces:</w:t>
      </w:r>
    </w:p>
    <w:p w14:paraId="3F0C5FB1" w14:textId="77777777" w:rsidR="001C2D30" w:rsidRPr="001C2D30" w:rsidRDefault="001C2D30" w:rsidP="001C2D30">
      <w:pPr>
        <w:numPr>
          <w:ilvl w:val="1"/>
          <w:numId w:val="6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szCs w:val="28"/>
          <w:lang w:val="en-US" w:eastAsia="ru-RU"/>
        </w:rPr>
        <w:lastRenderedPageBreak/>
        <w:t>Analysis of musculoskeletal health in office workers vs. labor-intensive workers.</w:t>
      </w:r>
    </w:p>
    <w:p w14:paraId="58BFD008" w14:textId="77777777" w:rsidR="001C2D30" w:rsidRPr="001C2D30" w:rsidRDefault="001C2D30" w:rsidP="001C2D30">
      <w:pPr>
        <w:spacing w:after="0"/>
        <w:rPr>
          <w:rFonts w:eastAsia="Times New Roman" w:cs="Times New Roman"/>
          <w:szCs w:val="28"/>
          <w:lang w:eastAsia="ru-RU"/>
        </w:rPr>
      </w:pPr>
      <w:r w:rsidRPr="001C2D30">
        <w:rPr>
          <w:rFonts w:eastAsia="Times New Roman" w:cs="Times New Roman"/>
          <w:szCs w:val="28"/>
          <w:lang w:eastAsia="ru-RU"/>
        </w:rPr>
        <w:pict w14:anchorId="3429CD75">
          <v:rect id="_x0000_i1027" style="width:0;height:1.5pt" o:hralign="center" o:hrstd="t" o:hr="t" fillcolor="#a0a0a0" stroked="f"/>
        </w:pict>
      </w:r>
    </w:p>
    <w:p w14:paraId="519CAEBA" w14:textId="77777777" w:rsidR="001C2D30" w:rsidRPr="001C2D30" w:rsidRDefault="001C2D30" w:rsidP="001C2D3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4. Practical Activities and Assessments</w:t>
      </w:r>
    </w:p>
    <w:p w14:paraId="02E7FE06" w14:textId="77777777" w:rsidR="001C2D30" w:rsidRPr="001C2D30" w:rsidRDefault="001C2D30" w:rsidP="001C2D3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Practical Demonstrations:</w:t>
      </w:r>
    </w:p>
    <w:p w14:paraId="1908E79A" w14:textId="77777777" w:rsidR="001C2D30" w:rsidRPr="001C2D30" w:rsidRDefault="001C2D30" w:rsidP="001C2D30">
      <w:pPr>
        <w:numPr>
          <w:ilvl w:val="0"/>
          <w:numId w:val="7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Posture and Movement Analysis:</w:t>
      </w:r>
      <w:r w:rsidRPr="001C2D30">
        <w:rPr>
          <w:rFonts w:eastAsia="Times New Roman" w:cs="Times New Roman"/>
          <w:szCs w:val="28"/>
          <w:lang w:val="en-US" w:eastAsia="ru-RU"/>
        </w:rPr>
        <w:t xml:space="preserve"> Assess the impact of lifestyle factors on posture.</w:t>
      </w:r>
    </w:p>
    <w:p w14:paraId="05A9B400" w14:textId="77777777" w:rsidR="001C2D30" w:rsidRPr="001C2D30" w:rsidRDefault="001C2D30" w:rsidP="001C2D30">
      <w:pPr>
        <w:numPr>
          <w:ilvl w:val="0"/>
          <w:numId w:val="7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Grip Strength and Muscle Mass Evaluation:</w:t>
      </w:r>
      <w:r w:rsidRPr="001C2D30">
        <w:rPr>
          <w:rFonts w:eastAsia="Times New Roman" w:cs="Times New Roman"/>
          <w:szCs w:val="28"/>
          <w:lang w:val="en-US" w:eastAsia="ru-RU"/>
        </w:rPr>
        <w:t xml:space="preserve"> Compare sedentary vs. active individuals.</w:t>
      </w:r>
    </w:p>
    <w:p w14:paraId="5A6B1F31" w14:textId="77777777" w:rsidR="001C2D30" w:rsidRPr="001C2D30" w:rsidRDefault="001C2D30" w:rsidP="001C2D30">
      <w:pPr>
        <w:numPr>
          <w:ilvl w:val="0"/>
          <w:numId w:val="7"/>
        </w:numPr>
        <w:spacing w:before="100" w:beforeAutospacing="1" w:after="100" w:afterAutospacing="1"/>
        <w:ind w:left="0"/>
        <w:rPr>
          <w:rFonts w:eastAsia="Times New Roman" w:cs="Times New Roman"/>
          <w:szCs w:val="28"/>
          <w:lang w:val="en-US" w:eastAsia="ru-RU"/>
        </w:rPr>
      </w:pPr>
      <w:r w:rsidRPr="001C2D30">
        <w:rPr>
          <w:rFonts w:eastAsia="Times New Roman" w:cs="Times New Roman"/>
          <w:b/>
          <w:bCs/>
          <w:szCs w:val="28"/>
          <w:lang w:val="en-US" w:eastAsia="ru-RU"/>
        </w:rPr>
        <w:t>Bone Density and Skeletal Models:</w:t>
      </w:r>
      <w:r w:rsidRPr="001C2D30">
        <w:rPr>
          <w:rFonts w:eastAsia="Times New Roman" w:cs="Times New Roman"/>
          <w:szCs w:val="28"/>
          <w:lang w:val="en-US" w:eastAsia="ru-RU"/>
        </w:rPr>
        <w:t xml:space="preserve"> Discuss how weight-bearing activities impact bone structure.</w:t>
      </w:r>
    </w:p>
    <w:p w14:paraId="1DAAAE99" w14:textId="77777777" w:rsidR="001C2D30" w:rsidRPr="001C2D30" w:rsidRDefault="001C2D30" w:rsidP="001C2D30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5.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Conclusion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and</w:t>
      </w:r>
      <w:proofErr w:type="spellEnd"/>
      <w:r w:rsidRPr="001C2D3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C2D30">
        <w:rPr>
          <w:rFonts w:eastAsia="Times New Roman" w:cs="Times New Roman"/>
          <w:b/>
          <w:bCs/>
          <w:szCs w:val="28"/>
          <w:lang w:eastAsia="ru-RU"/>
        </w:rPr>
        <w:t>Recommendations</w:t>
      </w:r>
      <w:proofErr w:type="spellEnd"/>
    </w:p>
    <w:p w14:paraId="37F8EDB0" w14:textId="77777777" w:rsidR="001C2D30" w:rsidRPr="001C2D30" w:rsidRDefault="001C2D30" w:rsidP="001C2D3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1C2D30">
        <w:rPr>
          <w:rFonts w:eastAsia="Times New Roman" w:cs="Times New Roman"/>
          <w:sz w:val="24"/>
          <w:szCs w:val="24"/>
          <w:lang w:val="en-US" w:eastAsia="ru-RU"/>
        </w:rPr>
        <w:t>Encourage students to apply knowledge in assessing their own lifestyle habits.</w:t>
      </w:r>
    </w:p>
    <w:p w14:paraId="63C34510" w14:textId="77777777" w:rsidR="001C2D30" w:rsidRPr="001C2D30" w:rsidRDefault="001C2D30" w:rsidP="001C2D3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1C2D30">
        <w:rPr>
          <w:rFonts w:eastAsia="Times New Roman" w:cs="Times New Roman"/>
          <w:sz w:val="24"/>
          <w:szCs w:val="24"/>
          <w:lang w:val="en-US" w:eastAsia="ru-RU"/>
        </w:rPr>
        <w:t>Promote awareness of the importance of physical activity and ergonomic workspaces.</w:t>
      </w:r>
    </w:p>
    <w:p w14:paraId="553D65A1" w14:textId="77777777" w:rsidR="001C2D30" w:rsidRPr="001C2D30" w:rsidRDefault="001C2D30" w:rsidP="001C2D3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1C2D30">
        <w:rPr>
          <w:rFonts w:eastAsia="Times New Roman" w:cs="Times New Roman"/>
          <w:sz w:val="24"/>
          <w:szCs w:val="24"/>
          <w:lang w:val="en-US" w:eastAsia="ru-RU"/>
        </w:rPr>
        <w:t>Reinforce the role of diet and climate in shaping musculoskeletal health.</w:t>
      </w:r>
    </w:p>
    <w:p w14:paraId="2F70C421" w14:textId="77777777" w:rsidR="001C2D30" w:rsidRPr="001C2D30" w:rsidRDefault="001C2D30" w:rsidP="001C2D30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1C2D30">
        <w:rPr>
          <w:rFonts w:eastAsia="Times New Roman" w:cs="Times New Roman"/>
          <w:sz w:val="24"/>
          <w:szCs w:val="24"/>
          <w:lang w:val="en-US" w:eastAsia="ru-RU"/>
        </w:rPr>
        <w:t>Suggest further reading on anthropological and biomechanical studies related to adaptation.</w:t>
      </w:r>
    </w:p>
    <w:p w14:paraId="4DD854F8" w14:textId="77777777" w:rsidR="00F12C76" w:rsidRPr="001C2D30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1C2D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074"/>
    <w:multiLevelType w:val="multilevel"/>
    <w:tmpl w:val="23888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A9481A"/>
    <w:multiLevelType w:val="multilevel"/>
    <w:tmpl w:val="A6E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E2DE4"/>
    <w:multiLevelType w:val="multilevel"/>
    <w:tmpl w:val="5FAA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E069C"/>
    <w:multiLevelType w:val="multilevel"/>
    <w:tmpl w:val="8152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F606D"/>
    <w:multiLevelType w:val="multilevel"/>
    <w:tmpl w:val="0324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8359E"/>
    <w:multiLevelType w:val="multilevel"/>
    <w:tmpl w:val="6B8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13EED"/>
    <w:multiLevelType w:val="multilevel"/>
    <w:tmpl w:val="793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15554"/>
    <w:multiLevelType w:val="multilevel"/>
    <w:tmpl w:val="58A0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765895">
    <w:abstractNumId w:val="6"/>
  </w:num>
  <w:num w:numId="2" w16cid:durableId="1062826943">
    <w:abstractNumId w:val="5"/>
  </w:num>
  <w:num w:numId="3" w16cid:durableId="424303369">
    <w:abstractNumId w:val="1"/>
  </w:num>
  <w:num w:numId="4" w16cid:durableId="1288462839">
    <w:abstractNumId w:val="2"/>
  </w:num>
  <w:num w:numId="5" w16cid:durableId="1433866051">
    <w:abstractNumId w:val="0"/>
  </w:num>
  <w:num w:numId="6" w16cid:durableId="1042680117">
    <w:abstractNumId w:val="3"/>
  </w:num>
  <w:num w:numId="7" w16cid:durableId="1428620650">
    <w:abstractNumId w:val="7"/>
  </w:num>
  <w:num w:numId="8" w16cid:durableId="133634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E3"/>
    <w:rsid w:val="001C2D30"/>
    <w:rsid w:val="003F6CE3"/>
    <w:rsid w:val="006C0B77"/>
    <w:rsid w:val="008242FF"/>
    <w:rsid w:val="00870751"/>
    <w:rsid w:val="00922C48"/>
    <w:rsid w:val="009B54CB"/>
    <w:rsid w:val="00A222E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6AEF9-3DDB-4E7C-B4B6-B3577E9F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F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F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C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C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C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C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C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C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C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C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F6C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C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6CE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6CE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F6CE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F6CE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F6CE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F6CE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F6C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C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6CE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F6C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6CE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6C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6CE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F6CE3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1C2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Запарина Елена</dc:creator>
  <cp:keywords/>
  <dc:description/>
  <cp:lastModifiedBy>Запарина Елена</cp:lastModifiedBy>
  <cp:revision>2</cp:revision>
  <dcterms:created xsi:type="dcterms:W3CDTF">2025-02-26T14:25:00Z</dcterms:created>
  <dcterms:modified xsi:type="dcterms:W3CDTF">2025-02-26T14:26:00Z</dcterms:modified>
</cp:coreProperties>
</file>